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25C8" w14:textId="29ABC8D4" w:rsidR="009453F6" w:rsidRPr="00FB7E66" w:rsidRDefault="009453F6" w:rsidP="009453F6">
      <w:pPr>
        <w:tabs>
          <w:tab w:val="left" w:pos="426"/>
        </w:tabs>
        <w:spacing w:after="0" w:line="240" w:lineRule="auto"/>
        <w:rPr>
          <w:rFonts w:ascii="Freestyle Script" w:hAnsi="Freestyle Script" w:cstheme="minorHAnsi"/>
          <w:sz w:val="40"/>
          <w:szCs w:val="40"/>
        </w:rPr>
      </w:pPr>
      <w:r w:rsidRPr="00FB7E66">
        <w:rPr>
          <w:rFonts w:ascii="Freestyle Script" w:hAnsi="Freestyle Script" w:cstheme="minorHAnsi"/>
          <w:sz w:val="40"/>
          <w:szCs w:val="40"/>
        </w:rPr>
        <w:t>Let’s do different, let’s make a change</w:t>
      </w:r>
    </w:p>
    <w:p w14:paraId="40255029" w14:textId="7D7C06FF" w:rsidR="009453F6" w:rsidRDefault="009453F6" w:rsidP="009453F6">
      <w:pPr>
        <w:tabs>
          <w:tab w:val="left" w:pos="426"/>
        </w:tabs>
        <w:spacing w:after="0" w:line="240" w:lineRule="auto"/>
        <w:rPr>
          <w:rFonts w:cstheme="minorHAnsi"/>
          <w:b/>
          <w:bCs/>
        </w:rPr>
      </w:pPr>
    </w:p>
    <w:p w14:paraId="58F6160C" w14:textId="694502A0" w:rsidR="009453F6" w:rsidRDefault="009453F6" w:rsidP="009453F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Christmas and New Year have been and gone and the cold weather and short days continue so, for many, thoughts turn to this year’s holidays.</w:t>
      </w:r>
    </w:p>
    <w:p w14:paraId="504FC437" w14:textId="4310CF73" w:rsidR="009453F6" w:rsidRDefault="009453F6" w:rsidP="009453F6">
      <w:pPr>
        <w:spacing w:after="120" w:line="240" w:lineRule="auto"/>
        <w:rPr>
          <w:rFonts w:cstheme="minorHAnsi"/>
        </w:rPr>
      </w:pPr>
      <w:r w:rsidRPr="009453F6">
        <w:rPr>
          <w:rFonts w:cstheme="minorHAnsi"/>
        </w:rPr>
        <w:t>Should you fly, drive or take the train?</w:t>
      </w:r>
    </w:p>
    <w:p w14:paraId="71488B4F" w14:textId="59D839B9" w:rsidR="00A22F4E" w:rsidRPr="00A22F4E" w:rsidRDefault="00FD6464" w:rsidP="00A22F4E">
      <w:pPr>
        <w:spacing w:after="120" w:line="240" w:lineRule="auto"/>
        <w:rPr>
          <w:rFonts w:cstheme="minorHAnsi"/>
        </w:rPr>
      </w:pPr>
      <w:r w:rsidRPr="00A22F4E">
        <w:rPr>
          <w:rFonts w:cstheme="minorHAnsi"/>
        </w:rPr>
        <w:t xml:space="preserve">Travelling opens a world of possibility but, </w:t>
      </w:r>
      <w:r>
        <w:rPr>
          <w:rFonts w:cstheme="minorHAnsi"/>
        </w:rPr>
        <w:t>w</w:t>
      </w:r>
      <w:r w:rsidR="00A22F4E" w:rsidRPr="00A22F4E">
        <w:rPr>
          <w:rFonts w:cstheme="minorHAnsi"/>
        </w:rPr>
        <w:t>ith all the news about climate change, should we even still be travelling?</w:t>
      </w:r>
      <w:r w:rsidR="00A22F4E">
        <w:rPr>
          <w:rFonts w:cstheme="minorHAnsi"/>
        </w:rPr>
        <w:t xml:space="preserve"> </w:t>
      </w:r>
      <w:r w:rsidR="00A22F4E" w:rsidRPr="00A22F4E">
        <w:rPr>
          <w:rFonts w:cstheme="minorHAnsi"/>
        </w:rPr>
        <w:t>The answer, of course, is yes – there’s much to learn through travel</w:t>
      </w:r>
      <w:r>
        <w:rPr>
          <w:rFonts w:cstheme="minorHAnsi"/>
        </w:rPr>
        <w:t xml:space="preserve">, loved ones to see and places to explore. </w:t>
      </w:r>
      <w:r w:rsidR="00A22F4E" w:rsidRPr="00A22F4E">
        <w:rPr>
          <w:rFonts w:cstheme="minorHAnsi"/>
        </w:rPr>
        <w:t xml:space="preserve"> </w:t>
      </w:r>
      <w:r>
        <w:rPr>
          <w:rFonts w:cstheme="minorHAnsi"/>
        </w:rPr>
        <w:t>However, of</w:t>
      </w:r>
      <w:r w:rsidR="00A22F4E" w:rsidRPr="00A22F4E">
        <w:rPr>
          <w:rFonts w:cstheme="minorHAnsi"/>
        </w:rPr>
        <w:t xml:space="preserve">ten the biggest contributor to your carbon footprint while you’re </w:t>
      </w:r>
      <w:r>
        <w:rPr>
          <w:rFonts w:cstheme="minorHAnsi"/>
        </w:rPr>
        <w:t xml:space="preserve">on holiday </w:t>
      </w:r>
      <w:r w:rsidR="00A22F4E" w:rsidRPr="00A22F4E">
        <w:rPr>
          <w:rFonts w:cstheme="minorHAnsi"/>
        </w:rPr>
        <w:t>is your transportation. </w:t>
      </w:r>
      <w:r>
        <w:rPr>
          <w:rFonts w:cstheme="minorHAnsi"/>
        </w:rPr>
        <w:t xml:space="preserve"> </w:t>
      </w:r>
    </w:p>
    <w:p w14:paraId="240CF70F" w14:textId="5288AEAD" w:rsidR="009453F6" w:rsidRDefault="006623E4" w:rsidP="009453F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The choice </w:t>
      </w:r>
      <w:r>
        <w:rPr>
          <w:rFonts w:cstheme="minorHAnsi"/>
        </w:rPr>
        <w:t>a</w:t>
      </w:r>
      <w:r w:rsidR="00A741C8">
        <w:rPr>
          <w:rFonts w:cstheme="minorHAnsi"/>
        </w:rPr>
        <w:t xml:space="preserve">s </w:t>
      </w:r>
      <w:r>
        <w:rPr>
          <w:rFonts w:cstheme="minorHAnsi"/>
        </w:rPr>
        <w:t>to how to travel i</w:t>
      </w:r>
      <w:r>
        <w:rPr>
          <w:rFonts w:cstheme="minorHAnsi"/>
        </w:rPr>
        <w:t>s not entirely simple</w:t>
      </w:r>
      <w:r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22F4E">
        <w:rPr>
          <w:rFonts w:cstheme="minorHAnsi"/>
        </w:rPr>
        <w:t>Here are some</w:t>
      </w:r>
      <w:r>
        <w:rPr>
          <w:rFonts w:cstheme="minorHAnsi"/>
        </w:rPr>
        <w:t xml:space="preserve"> data and</w:t>
      </w:r>
      <w:r w:rsidR="00A22F4E">
        <w:rPr>
          <w:rFonts w:cstheme="minorHAnsi"/>
        </w:rPr>
        <w:t xml:space="preserve"> ide</w:t>
      </w:r>
      <w:r w:rsidR="00A741C8">
        <w:rPr>
          <w:rFonts w:cstheme="minorHAnsi"/>
        </w:rPr>
        <w:t>a</w:t>
      </w:r>
      <w:r w:rsidR="00A22F4E">
        <w:rPr>
          <w:rFonts w:cstheme="minorHAnsi"/>
        </w:rPr>
        <w:t>s t</w:t>
      </w:r>
      <w:r w:rsidR="00A22F4E" w:rsidRPr="00A22F4E">
        <w:rPr>
          <w:rFonts w:cstheme="minorHAnsi"/>
        </w:rPr>
        <w:t>o help you make more environmentally sustainable travel choices</w:t>
      </w:r>
      <w:r w:rsidR="00A741C8">
        <w:rPr>
          <w:rFonts w:cstheme="minorHAnsi"/>
        </w:rPr>
        <w:t xml:space="preserve">, </w:t>
      </w:r>
      <w:r w:rsidR="00A22F4E" w:rsidRPr="00A22F4E">
        <w:rPr>
          <w:rFonts w:cstheme="minorHAnsi"/>
        </w:rPr>
        <w:t>so you can still see the world</w:t>
      </w:r>
      <w:r w:rsidR="00FD6464">
        <w:rPr>
          <w:rFonts w:cstheme="minorHAnsi"/>
        </w:rPr>
        <w:t xml:space="preserve"> and </w:t>
      </w:r>
      <w:r w:rsidR="00A22F4E" w:rsidRPr="00A22F4E">
        <w:rPr>
          <w:rFonts w:cstheme="minorHAnsi"/>
        </w:rPr>
        <w:t>enjoy days out</w:t>
      </w:r>
      <w:r w:rsidR="00A22F4E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7461B73" w14:textId="6CBE29D0" w:rsidR="00A22F4E" w:rsidRDefault="008C5148" w:rsidP="009453F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95DABC3" wp14:editId="31B472D5">
            <wp:simplePos x="0" y="0"/>
            <wp:positionH relativeFrom="column">
              <wp:posOffset>-15875</wp:posOffset>
            </wp:positionH>
            <wp:positionV relativeFrom="paragraph">
              <wp:posOffset>75490</wp:posOffset>
            </wp:positionV>
            <wp:extent cx="4023995" cy="26447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95"/>
                    <a:stretch/>
                  </pic:blipFill>
                  <pic:spPr bwMode="auto">
                    <a:xfrm>
                      <a:off x="0" y="0"/>
                      <a:ext cx="4023995" cy="264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F4E" w:rsidRPr="00A22F4E">
        <w:rPr>
          <w:rFonts w:cstheme="minorHAnsi"/>
        </w:rPr>
        <w:t>S</w:t>
      </w:r>
      <w:r w:rsidR="00A22F4E" w:rsidRPr="00A22F4E">
        <w:rPr>
          <w:rFonts w:cstheme="minorHAnsi"/>
        </w:rPr>
        <w:t xml:space="preserve">witching to train is one of the single best things you can do to lower your </w:t>
      </w:r>
      <w:r>
        <w:rPr>
          <w:rFonts w:cstheme="minorHAnsi"/>
        </w:rPr>
        <w:t>CO2</w:t>
      </w:r>
      <w:r w:rsidR="00A22F4E" w:rsidRPr="00A22F4E">
        <w:rPr>
          <w:rFonts w:cstheme="minorHAnsi"/>
        </w:rPr>
        <w:t xml:space="preserve"> emissions</w:t>
      </w:r>
      <w:r w:rsidR="006623E4">
        <w:rPr>
          <w:rFonts w:cstheme="minorHAnsi"/>
        </w:rPr>
        <w:t xml:space="preserve"> although this may not</w:t>
      </w:r>
      <w:r w:rsidR="00A741C8">
        <w:rPr>
          <w:rFonts w:cstheme="minorHAnsi"/>
        </w:rPr>
        <w:t xml:space="preserve"> always</w:t>
      </w:r>
      <w:r w:rsidR="006623E4">
        <w:rPr>
          <w:rFonts w:cstheme="minorHAnsi"/>
        </w:rPr>
        <w:t xml:space="preserve"> be the case if you have the option </w:t>
      </w:r>
      <w:r w:rsidR="00332FD9">
        <w:rPr>
          <w:rFonts w:cstheme="minorHAnsi"/>
        </w:rPr>
        <w:t>o</w:t>
      </w:r>
      <w:r w:rsidR="006623E4">
        <w:rPr>
          <w:rFonts w:cstheme="minorHAnsi"/>
        </w:rPr>
        <w:t>f using a hybrid or electric car instead.</w:t>
      </w:r>
    </w:p>
    <w:p w14:paraId="199BE0F3" w14:textId="686842F5" w:rsidR="00332FD9" w:rsidRPr="00332FD9" w:rsidRDefault="00FD6464" w:rsidP="00332FD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W</w:t>
      </w:r>
      <w:r w:rsidR="00A22F4E" w:rsidRPr="00A22F4E">
        <w:rPr>
          <w:rFonts w:cstheme="minorHAnsi"/>
        </w:rPr>
        <w:t xml:space="preserve">hen travelling shorter distances on an established rail line, such as the Eurostar, travellers are usually able to cut their </w:t>
      </w:r>
      <w:r w:rsidR="008C5148">
        <w:rPr>
          <w:rFonts w:cstheme="minorHAnsi"/>
        </w:rPr>
        <w:t>CO2</w:t>
      </w:r>
      <w:r w:rsidR="00A22F4E" w:rsidRPr="00A22F4E">
        <w:rPr>
          <w:rFonts w:cstheme="minorHAnsi"/>
        </w:rPr>
        <w:t xml:space="preserve"> emissions by up to 90% versus travelling the same distance on a plane.</w:t>
      </w:r>
      <w:r w:rsidR="00A22F4E">
        <w:rPr>
          <w:rStyle w:val="EndnoteReference"/>
          <w:rFonts w:cstheme="minorHAnsi"/>
        </w:rPr>
        <w:endnoteReference w:id="1"/>
      </w:r>
      <w:r w:rsidR="00AB7EF4">
        <w:rPr>
          <w:rFonts w:cstheme="minorHAnsi"/>
        </w:rPr>
        <w:t xml:space="preserve">  </w:t>
      </w:r>
      <w:r w:rsidRPr="00FD6464">
        <w:rPr>
          <w:rFonts w:cstheme="minorHAnsi"/>
        </w:rPr>
        <w:t xml:space="preserve">A journey from London to Madrid would emit 43kg of </w:t>
      </w:r>
      <w:r w:rsidR="008C5148">
        <w:rPr>
          <w:rFonts w:cstheme="minorHAnsi"/>
        </w:rPr>
        <w:t>CO2</w:t>
      </w:r>
      <w:r w:rsidRPr="00FD6464">
        <w:rPr>
          <w:rFonts w:cstheme="minorHAnsi"/>
        </w:rPr>
        <w:t xml:space="preserve"> per passenger by train, but 118kg by plane or 265kg if the non-</w:t>
      </w:r>
      <w:r w:rsidR="00332FD9" w:rsidRPr="00332FD9">
        <w:rPr>
          <w:rFonts w:cstheme="minorHAnsi"/>
        </w:rPr>
        <w:t xml:space="preserve"> </w:t>
      </w:r>
      <w:r w:rsidR="008C5148">
        <w:rPr>
          <w:rFonts w:cstheme="minorHAnsi"/>
        </w:rPr>
        <w:t>CO2</w:t>
      </w:r>
      <w:r w:rsidRPr="00FD6464">
        <w:rPr>
          <w:rFonts w:cstheme="minorHAnsi"/>
        </w:rPr>
        <w:t xml:space="preserve"> emissions are included.</w:t>
      </w:r>
      <w:r w:rsidR="006623E4">
        <w:rPr>
          <w:rStyle w:val="EndnoteReference"/>
          <w:rFonts w:cstheme="minorHAnsi"/>
        </w:rPr>
        <w:endnoteReference w:id="2"/>
      </w:r>
      <w:r w:rsidR="00332FD9">
        <w:rPr>
          <w:rFonts w:cstheme="minorHAnsi"/>
        </w:rPr>
        <w:t xml:space="preserve">  </w:t>
      </w:r>
      <w:r w:rsidR="00332FD9" w:rsidRPr="00332FD9">
        <w:rPr>
          <w:rFonts w:cstheme="minorHAnsi"/>
        </w:rPr>
        <w:t>The non-</w:t>
      </w:r>
      <w:r w:rsidR="008C5148">
        <w:rPr>
          <w:rFonts w:cstheme="minorHAnsi"/>
        </w:rPr>
        <w:t>CO2</w:t>
      </w:r>
      <w:r w:rsidR="00332FD9" w:rsidRPr="00332FD9">
        <w:rPr>
          <w:rFonts w:cstheme="minorHAnsi"/>
        </w:rPr>
        <w:t xml:space="preserve"> climate impacts arise from aircraft engine emissions </w:t>
      </w:r>
      <w:r w:rsidR="00332FD9">
        <w:rPr>
          <w:rFonts w:cstheme="minorHAnsi"/>
        </w:rPr>
        <w:t xml:space="preserve">which include </w:t>
      </w:r>
      <w:r w:rsidR="00332FD9" w:rsidRPr="00332FD9">
        <w:rPr>
          <w:rFonts w:cstheme="minorHAnsi"/>
        </w:rPr>
        <w:t>oxides of nitrogen</w:t>
      </w:r>
      <w:r w:rsidR="00332FD9">
        <w:rPr>
          <w:rFonts w:cstheme="minorHAnsi"/>
        </w:rPr>
        <w:t xml:space="preserve"> and </w:t>
      </w:r>
      <w:r w:rsidR="00332FD9" w:rsidRPr="00332FD9">
        <w:rPr>
          <w:rFonts w:cstheme="minorHAnsi"/>
        </w:rPr>
        <w:t>sulphur</w:t>
      </w:r>
      <w:r w:rsidR="00332FD9">
        <w:rPr>
          <w:rFonts w:cstheme="minorHAnsi"/>
        </w:rPr>
        <w:t>, water vapour and</w:t>
      </w:r>
      <w:r w:rsidR="00332FD9" w:rsidRPr="00332FD9">
        <w:rPr>
          <w:rFonts w:cstheme="minorHAnsi"/>
        </w:rPr>
        <w:t xml:space="preserve"> </w:t>
      </w:r>
      <w:r w:rsidR="00332FD9" w:rsidRPr="00332FD9">
        <w:rPr>
          <w:rFonts w:cstheme="minorHAnsi"/>
        </w:rPr>
        <w:t>soot particles</w:t>
      </w:r>
      <w:r w:rsidR="00332FD9">
        <w:rPr>
          <w:rFonts w:cstheme="minorHAnsi"/>
        </w:rPr>
        <w:t>.</w:t>
      </w:r>
      <w:r w:rsidR="008C5148">
        <w:rPr>
          <w:rFonts w:cstheme="minorHAnsi"/>
        </w:rPr>
        <w:t xml:space="preserve"> R</w:t>
      </w:r>
      <w:r w:rsidR="008C5148" w:rsidRPr="008C5148">
        <w:rPr>
          <w:rFonts w:cstheme="minorHAnsi"/>
        </w:rPr>
        <w:t xml:space="preserve">esearchers </w:t>
      </w:r>
      <w:r w:rsidR="008C5148">
        <w:rPr>
          <w:rFonts w:cstheme="minorHAnsi"/>
        </w:rPr>
        <w:t xml:space="preserve">have </w:t>
      </w:r>
      <w:r w:rsidR="008C5148" w:rsidRPr="008C5148">
        <w:rPr>
          <w:rFonts w:cstheme="minorHAnsi"/>
        </w:rPr>
        <w:t>confirmed that aviation's non-</w:t>
      </w:r>
      <w:r w:rsidR="008C5148">
        <w:rPr>
          <w:rFonts w:cstheme="minorHAnsi"/>
        </w:rPr>
        <w:t>CO2</w:t>
      </w:r>
      <w:r w:rsidR="008C5148" w:rsidRPr="008C5148">
        <w:rPr>
          <w:rFonts w:cstheme="minorHAnsi"/>
        </w:rPr>
        <w:t xml:space="preserve"> effect on</w:t>
      </w:r>
      <w:r w:rsidR="008C5148">
        <w:rPr>
          <w:rFonts w:cstheme="minorHAnsi"/>
        </w:rPr>
        <w:t xml:space="preserve"> climate change is</w:t>
      </w:r>
      <w:r w:rsidR="008C5148" w:rsidRPr="008C5148">
        <w:rPr>
          <w:rFonts w:cstheme="minorHAnsi"/>
        </w:rPr>
        <w:t xml:space="preserve"> at least as important in total as those of </w:t>
      </w:r>
      <w:r w:rsidR="008C5148">
        <w:rPr>
          <w:rFonts w:cstheme="minorHAnsi"/>
        </w:rPr>
        <w:t>CO2</w:t>
      </w:r>
      <w:r w:rsidR="008C5148" w:rsidRPr="008C5148">
        <w:rPr>
          <w:rFonts w:cstheme="minorHAnsi"/>
        </w:rPr>
        <w:t xml:space="preserve"> alone.</w:t>
      </w:r>
      <w:r w:rsidR="008C5148">
        <w:rPr>
          <w:rStyle w:val="EndnoteReference"/>
          <w:rFonts w:cstheme="minorHAnsi"/>
        </w:rPr>
        <w:endnoteReference w:id="3"/>
      </w:r>
    </w:p>
    <w:p w14:paraId="298610E3" w14:textId="5D3B208B" w:rsidR="006623E4" w:rsidRDefault="006623E4" w:rsidP="009453F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Over the last couple of years, I have switched from flying to the train where I can. It does take a bit longer but, I’m retired, what’s the rush? I </w:t>
      </w:r>
      <w:r w:rsidR="000A20BA">
        <w:rPr>
          <w:rFonts w:cstheme="minorHAnsi"/>
        </w:rPr>
        <w:t xml:space="preserve">have </w:t>
      </w:r>
      <w:r>
        <w:rPr>
          <w:rFonts w:cstheme="minorHAnsi"/>
        </w:rPr>
        <w:t>travelled from Norwich to Dublin on a ‘rail and sail’ ticket</w:t>
      </w:r>
      <w:r w:rsidR="00AB7EF4">
        <w:rPr>
          <w:rFonts w:cstheme="minorHAnsi"/>
        </w:rPr>
        <w:t xml:space="preserve">, both of </w:t>
      </w:r>
      <w:r w:rsidR="000A20BA">
        <w:rPr>
          <w:rFonts w:cstheme="minorHAnsi"/>
        </w:rPr>
        <w:t xml:space="preserve">which </w:t>
      </w:r>
      <w:r>
        <w:rPr>
          <w:rFonts w:cstheme="minorHAnsi"/>
        </w:rPr>
        <w:t>are available from Stena and Irish Ferries.</w:t>
      </w:r>
      <w:r w:rsidR="000A20BA">
        <w:rPr>
          <w:rFonts w:cstheme="minorHAnsi"/>
        </w:rPr>
        <w:t xml:space="preserve"> Last summer I travelled by train from Norwich to Cahors </w:t>
      </w:r>
      <w:r w:rsidR="000A20BA" w:rsidRPr="000A20BA">
        <w:rPr>
          <w:rFonts w:cstheme="minorHAnsi"/>
        </w:rPr>
        <w:t xml:space="preserve">in the </w:t>
      </w:r>
      <w:r w:rsidR="008C5148">
        <w:rPr>
          <w:rFonts w:cstheme="minorHAnsi"/>
        </w:rPr>
        <w:t>south-west</w:t>
      </w:r>
      <w:r w:rsidR="000A20BA" w:rsidRPr="000A20BA">
        <w:rPr>
          <w:rFonts w:cstheme="minorHAnsi"/>
        </w:rPr>
        <w:t xml:space="preserve"> France</w:t>
      </w:r>
      <w:r w:rsidR="000A20BA">
        <w:rPr>
          <w:rFonts w:cstheme="minorHAnsi"/>
        </w:rPr>
        <w:t xml:space="preserve">. </w:t>
      </w:r>
      <w:r w:rsidR="00AB7EF4">
        <w:rPr>
          <w:rFonts w:cstheme="minorHAnsi"/>
        </w:rPr>
        <w:t>Both t</w:t>
      </w:r>
      <w:r w:rsidR="000A20BA">
        <w:rPr>
          <w:rFonts w:cstheme="minorHAnsi"/>
        </w:rPr>
        <w:t>hese journeys were probably more expensive than a cheap flight but, for me, and for the future of our young people, it</w:t>
      </w:r>
      <w:r w:rsidR="00AB7EF4">
        <w:rPr>
          <w:rFonts w:cstheme="minorHAnsi"/>
        </w:rPr>
        <w:t xml:space="preserve"> was</w:t>
      </w:r>
      <w:r w:rsidR="000A20BA">
        <w:rPr>
          <w:rFonts w:cstheme="minorHAnsi"/>
        </w:rPr>
        <w:t xml:space="preserve"> worth it.</w:t>
      </w:r>
    </w:p>
    <w:p w14:paraId="02696D4F" w14:textId="3E44243D" w:rsidR="000A20BA" w:rsidRDefault="008C5148" w:rsidP="009453F6">
      <w:pPr>
        <w:spacing w:after="12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2F0CFA" wp14:editId="2322876D">
            <wp:simplePos x="0" y="0"/>
            <wp:positionH relativeFrom="column">
              <wp:posOffset>-15875</wp:posOffset>
            </wp:positionH>
            <wp:positionV relativeFrom="paragraph">
              <wp:posOffset>34290</wp:posOffset>
            </wp:positionV>
            <wp:extent cx="738505" cy="765810"/>
            <wp:effectExtent l="0" t="0" r="4445" b="0"/>
            <wp:wrapSquare wrapText="bothSides"/>
            <wp:docPr id="4" name="Picture 4" descr="Transcreation Toolbox (II): The Literary Devices Behind Great Sloga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creation Toolbox (II): The Literary Devices Behind Great Sloga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4"/>
                    <a:stretch/>
                  </pic:blipFill>
                  <pic:spPr bwMode="auto">
                    <a:xfrm>
                      <a:off x="0" y="0"/>
                      <a:ext cx="7385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0BA">
        <w:rPr>
          <w:rFonts w:cstheme="minorHAnsi"/>
        </w:rPr>
        <w:t xml:space="preserve">Travelling in Europe by train is well documented. </w:t>
      </w:r>
      <w:r w:rsidR="00AB7EF4">
        <w:rPr>
          <w:rFonts w:cstheme="minorHAnsi"/>
        </w:rPr>
        <w:t xml:space="preserve"> Have a look at the </w:t>
      </w:r>
      <w:r w:rsidR="00332FD9">
        <w:rPr>
          <w:rFonts w:cstheme="minorHAnsi"/>
        </w:rPr>
        <w:t>website</w:t>
      </w:r>
      <w:r w:rsidR="00AB7EF4">
        <w:rPr>
          <w:rFonts w:cstheme="minorHAnsi"/>
        </w:rPr>
        <w:t xml:space="preserve"> of ‘</w:t>
      </w:r>
      <w:r w:rsidR="000A20BA" w:rsidRPr="000A20BA">
        <w:rPr>
          <w:rFonts w:cstheme="minorHAnsi"/>
        </w:rPr>
        <w:t>The Man in Seat Sixty-One</w:t>
      </w:r>
      <w:r w:rsidR="00AB7EF4">
        <w:rPr>
          <w:rFonts w:cstheme="minorHAnsi"/>
        </w:rPr>
        <w:t xml:space="preserve">’. This is </w:t>
      </w:r>
      <w:r w:rsidR="00AB7EF4" w:rsidRPr="00AB7EF4">
        <w:rPr>
          <w:rFonts w:cstheme="minorHAnsi"/>
        </w:rPr>
        <w:t>not a company or a travel agency</w:t>
      </w:r>
      <w:r w:rsidR="00AB7EF4">
        <w:rPr>
          <w:rFonts w:cstheme="minorHAnsi"/>
        </w:rPr>
        <w:t xml:space="preserve"> but a</w:t>
      </w:r>
      <w:r w:rsidR="000A20BA" w:rsidRPr="000A20BA">
        <w:rPr>
          <w:rFonts w:cstheme="minorHAnsi"/>
        </w:rPr>
        <w:t xml:space="preserve"> travel website written and maintained by Mark Smith, a former rail industry worker. The website focuses almost exclusively on train-based travel with occasional ferry recommendations.</w:t>
      </w:r>
      <w:r w:rsidR="00AB7EF4">
        <w:rPr>
          <w:rFonts w:cstheme="minorHAnsi"/>
        </w:rPr>
        <w:t xml:space="preserve">  </w:t>
      </w:r>
      <w:hyperlink r:id="rId10" w:history="1">
        <w:r w:rsidR="00AB7EF4" w:rsidRPr="002B10EE">
          <w:rPr>
            <w:rStyle w:val="Hyperlink"/>
            <w:rFonts w:cstheme="minorHAnsi"/>
          </w:rPr>
          <w:t>https://www.seat61.com/</w:t>
        </w:r>
      </w:hyperlink>
      <w:r w:rsidR="00AB7EF4">
        <w:rPr>
          <w:rFonts w:cstheme="minorHAnsi"/>
        </w:rPr>
        <w:t>.</w:t>
      </w:r>
    </w:p>
    <w:p w14:paraId="5939E69A" w14:textId="0143F6A3" w:rsidR="008C5148" w:rsidRDefault="008C5148" w:rsidP="009453F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Avoid the airport queues and the restricted seat room on economy flights and let the train take the strain.</w:t>
      </w:r>
    </w:p>
    <w:p w14:paraId="5899E013" w14:textId="77777777" w:rsidR="008C5148" w:rsidRDefault="009453F6" w:rsidP="009453F6">
      <w:pPr>
        <w:spacing w:after="120" w:line="240" w:lineRule="auto"/>
        <w:rPr>
          <w:rFonts w:cstheme="minorHAnsi"/>
        </w:rPr>
      </w:pPr>
      <w:r w:rsidRPr="00561D93">
        <w:rPr>
          <w:rFonts w:cstheme="minorHAnsi"/>
        </w:rPr>
        <w:t>Frances Kemp</w:t>
      </w:r>
    </w:p>
    <w:p w14:paraId="4A73FFDD" w14:textId="68637792" w:rsidR="009453F6" w:rsidRDefault="009453F6" w:rsidP="009453F6">
      <w:pPr>
        <w:spacing w:after="120" w:line="240" w:lineRule="auto"/>
        <w:rPr>
          <w:rFonts w:cstheme="minorHAnsi"/>
        </w:rPr>
      </w:pPr>
      <w:r w:rsidRPr="00561D93">
        <w:rPr>
          <w:rFonts w:cstheme="minorHAnsi"/>
        </w:rPr>
        <w:t xml:space="preserve">A </w:t>
      </w:r>
      <w:r w:rsidR="008C5148">
        <w:rPr>
          <w:rFonts w:cstheme="minorHAnsi"/>
        </w:rPr>
        <w:t>N</w:t>
      </w:r>
      <w:r w:rsidRPr="00561D93">
        <w:rPr>
          <w:rFonts w:cstheme="minorHAnsi"/>
        </w:rPr>
        <w:t>ational Federation of WIs Climate Ambassador and a member of the Norfolk WI PA Committee.</w:t>
      </w:r>
    </w:p>
    <w:p w14:paraId="283415A5" w14:textId="57DE8CD6" w:rsidR="009830F4" w:rsidRDefault="009453F6" w:rsidP="00631A83">
      <w:pPr>
        <w:spacing w:after="120" w:line="240" w:lineRule="auto"/>
      </w:pPr>
      <w:hyperlink r:id="rId11" w:history="1">
        <w:r w:rsidRPr="00605AB3">
          <w:rPr>
            <w:rStyle w:val="Hyperlink"/>
            <w:rFonts w:cstheme="minorHAnsi"/>
          </w:rPr>
          <w:t>francesmkempwi@gmail.com</w:t>
        </w:r>
      </w:hyperlink>
    </w:p>
    <w:sectPr w:rsidR="00983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0AE4" w14:textId="77777777" w:rsidR="0062591F" w:rsidRDefault="0062591F" w:rsidP="00A22F4E">
      <w:pPr>
        <w:spacing w:after="0" w:line="240" w:lineRule="auto"/>
      </w:pPr>
      <w:r>
        <w:separator/>
      </w:r>
    </w:p>
  </w:endnote>
  <w:endnote w:type="continuationSeparator" w:id="0">
    <w:p w14:paraId="38D32FB3" w14:textId="77777777" w:rsidR="0062591F" w:rsidRDefault="0062591F" w:rsidP="00A22F4E">
      <w:pPr>
        <w:spacing w:after="0" w:line="240" w:lineRule="auto"/>
      </w:pPr>
      <w:r>
        <w:continuationSeparator/>
      </w:r>
    </w:p>
  </w:endnote>
  <w:endnote w:id="1">
    <w:p w14:paraId="04512DCD" w14:textId="3D23FEAE" w:rsidR="006623E4" w:rsidRDefault="00A22F4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6623E4" w:rsidRPr="002B10EE">
          <w:rPr>
            <w:rStyle w:val="Hyperlink"/>
          </w:rPr>
          <w:t>https://www.tourradar.com/days-to-come/carbon-footprint-train-vs-plane/</w:t>
        </w:r>
      </w:hyperlink>
    </w:p>
  </w:endnote>
  <w:endnote w:id="2">
    <w:p w14:paraId="25ADB92A" w14:textId="28EE3320" w:rsidR="006623E4" w:rsidRDefault="006623E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2B10EE">
          <w:rPr>
            <w:rStyle w:val="Hyperlink"/>
          </w:rPr>
          <w:t>https://www.bbc.co.uk/news/science-environment-49349566</w:t>
        </w:r>
      </w:hyperlink>
    </w:p>
  </w:endnote>
  <w:endnote w:id="3">
    <w:p w14:paraId="02DD999C" w14:textId="51D43A8B" w:rsidR="008C5148" w:rsidRDefault="008C51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2B10EE">
          <w:rPr>
            <w:rStyle w:val="Hyperlink"/>
          </w:rPr>
          <w:t>https://simpleflying.com/non-co2-aviation-emissions/</w:t>
        </w:r>
      </w:hyperlink>
    </w:p>
    <w:p w14:paraId="68353248" w14:textId="77777777" w:rsidR="008C5148" w:rsidRDefault="008C514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ED36" w14:textId="77777777" w:rsidR="0062591F" w:rsidRDefault="0062591F" w:rsidP="00A22F4E">
      <w:pPr>
        <w:spacing w:after="0" w:line="240" w:lineRule="auto"/>
      </w:pPr>
      <w:r>
        <w:separator/>
      </w:r>
    </w:p>
  </w:footnote>
  <w:footnote w:type="continuationSeparator" w:id="0">
    <w:p w14:paraId="090BEEAC" w14:textId="77777777" w:rsidR="0062591F" w:rsidRDefault="0062591F" w:rsidP="00A2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0D8C"/>
    <w:multiLevelType w:val="multilevel"/>
    <w:tmpl w:val="AACE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26A18"/>
    <w:multiLevelType w:val="multilevel"/>
    <w:tmpl w:val="F30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7141572">
    <w:abstractNumId w:val="1"/>
  </w:num>
  <w:num w:numId="2" w16cid:durableId="2853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F6"/>
    <w:rsid w:val="000A20BA"/>
    <w:rsid w:val="00332FD9"/>
    <w:rsid w:val="0062591F"/>
    <w:rsid w:val="00631A83"/>
    <w:rsid w:val="006623E4"/>
    <w:rsid w:val="008C5148"/>
    <w:rsid w:val="009453F6"/>
    <w:rsid w:val="009830F4"/>
    <w:rsid w:val="00A22F4E"/>
    <w:rsid w:val="00A741C8"/>
    <w:rsid w:val="00AB7EF4"/>
    <w:rsid w:val="00C925B9"/>
    <w:rsid w:val="00CB6420"/>
    <w:rsid w:val="00E85CA2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9A8F"/>
  <w15:chartTrackingRefBased/>
  <w15:docId w15:val="{0A2F4512-129B-4AFC-B73B-328052B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3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F6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2F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2F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2F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6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
</file>

<file path=word/_rels/endnotes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69E5-07BB-42A3-A9DC-94E9C835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Kemp</dc:creator>
  <cp:keywords/>
  <dc:description/>
  <cp:lastModifiedBy>Frances Kemp</cp:lastModifiedBy>
  <cp:revision>8</cp:revision>
  <dcterms:created xsi:type="dcterms:W3CDTF">2022-12-06T12:10:00Z</dcterms:created>
  <dcterms:modified xsi:type="dcterms:W3CDTF">2022-12-06T16:24:00Z</dcterms:modified>
</cp:coreProperties>
</file>